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9"/>
        <w:gridCol w:w="5062"/>
        <w:gridCol w:w="3569"/>
      </w:tblGrid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40"/>
              <w:rPr>
                <w:rFonts w:ascii="Arial" w:cs="Arial" w:hAnsi="Arial" w:eastAsia="Arial"/>
                <w:b w:val="1"/>
                <w:bCs w:val="1"/>
                <w:sz w:val="28"/>
                <w:szCs w:val="28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 Risk Assessment Form</w:t>
            </w:r>
          </w:p>
          <w:p>
            <w:pPr>
              <w:pStyle w:val="Body"/>
              <w:spacing w:before="120" w:after="40"/>
            </w:pPr>
            <w:r>
              <w:rPr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Part A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80" w:after="40"/>
              <w:jc w:val="right"/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sz w:val="12"/>
          <w:szCs w:val="12"/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2520"/>
        <w:gridCol w:w="1853"/>
        <w:gridCol w:w="3547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Production Name: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Organisation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Production Address: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80" w:after="40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Producer / Editor 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Tel: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en-US"/>
              </w:rPr>
              <w:t>Mobile: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Start date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End date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Distribution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  <w:lang w:val="en-US"/>
              </w:rPr>
              <w:t>Who gets a copy of the assessment</w:t>
            </w:r>
          </w:p>
        </w:tc>
        <w:tc>
          <w:tcPr>
            <w:tcW w:type="dxa" w:w="7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80" w:after="40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Outline of risk assessment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Summary of what is proposed in terms of sequences and set ups.</w:t>
            </w:r>
          </w:p>
        </w:tc>
        <w:tc>
          <w:tcPr>
            <w:tcW w:type="dxa" w:w="7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Team members / experts / contractors / contributors etc.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List those involved </w:t>
            </w:r>
          </w:p>
        </w:tc>
        <w:tc>
          <w:tcPr>
            <w:tcW w:type="dxa" w:w="7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8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Locations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Outline locations involved </w:t>
            </w:r>
            <w:r>
              <w:rPr>
                <w:rFonts w:ascii="Arial" w:hAnsi="Arial" w:hint="default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i w:val="1"/>
                <w:iCs w:val="1"/>
                <w:sz w:val="16"/>
                <w:szCs w:val="16"/>
                <w:rtl w:val="0"/>
                <w:lang w:val="en-US"/>
              </w:rPr>
              <w:t>indicate any which are hostile environments</w:t>
            </w:r>
          </w:p>
        </w:tc>
        <w:tc>
          <w:tcPr>
            <w:tcW w:type="dxa" w:w="7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10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Assessor  </w:t>
              <w:tab/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Name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sz w:val="16"/>
                <w:szCs w:val="16"/>
                <w:rtl w:val="0"/>
                <w:lang w:val="en-US"/>
              </w:rPr>
              <w:tab/>
              <w:tab/>
              <w:t>Signature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Date completed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Authoriser </w:t>
              <w:tab/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Name</w:t>
            </w:r>
          </w:p>
          <w:p>
            <w:pPr>
              <w:pStyle w:val="BBCText"/>
              <w:bidi w:val="0"/>
              <w:spacing w:before="8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en-US"/>
              </w:rPr>
              <w:t>(if not Assessor)</w:t>
              <w:tab/>
              <w:t>Signature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8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Date authorised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0"/>
        <w:gridCol w:w="540"/>
        <w:gridCol w:w="3240"/>
        <w:gridCol w:w="540"/>
        <w:gridCol w:w="3060"/>
        <w:gridCol w:w="720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080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Hazard list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–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rtl w:val="0"/>
                <w:lang w:val="en-US"/>
              </w:rPr>
              <w:t>select your hazards from the list below and use these to complete Part B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Situational hazards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Tick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Physical / chemical hazards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Tick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Health hazards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Tick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Assault by person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Contact with cold liquid / vapour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Disease causative agent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Attack by animal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Contact with cold surface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Infection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Breathing compressed gas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Contact with hot liquid / vapour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Allergic reaction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Cold environment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Contact with hot surface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Lack of food / water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Crush by load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Electric shock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Lack of oxygen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Drowning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Explosive blast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Physical fatigue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Entanglement in moving machinery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Explosive release of stored pressure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Repetitive action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High atmospheric pressure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Fire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Static body posture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Hot environment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Hazardous substance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Stress / anxiety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Manual handling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Ionizing radiation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Venom poisoning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Object falling, moving or flying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Laser light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Obstruction / exposed feature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Lightning strike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Environmental hazards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Sharp object / material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Noise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Litter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Shot by firearm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Non-ionizing radiation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Nuisance noise / vibration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Slippery surface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Stroboscopic light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Physical damage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Trap in moving machinery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Vibration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Waste substance released into air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Trip hazard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Waste substance released into soil / water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Vehicle impact / collision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Managerial / organisational hazards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Falls from height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Management factors  (lack of communication, co-operation, co-ordination and competence)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p>
      <w:pPr>
        <w:pStyle w:val="Body"/>
        <w:rPr>
          <w:sz w:val="12"/>
          <w:szCs w:val="12"/>
        </w:rPr>
      </w:pPr>
    </w:p>
    <w:tbl>
      <w:tblPr>
        <w:tblW w:w="10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1676"/>
        <w:gridCol w:w="1555"/>
        <w:gridCol w:w="1477"/>
        <w:gridCol w:w="1412"/>
        <w:gridCol w:w="1465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>Risk matrix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12"/>
                <w:szCs w:val="12"/>
                <w:rtl w:val="0"/>
                <w:lang w:val="en-US"/>
              </w:rPr>
              <w:t xml:space="preserve"> –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 xml:space="preserve">use this to determine risk for each hazard i.e. 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rtl w:val="0"/>
                <w:lang w:val="en-US"/>
              </w:rPr>
              <w:t>‘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how bad and how likely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rtl w:val="0"/>
                <w:lang w:val="en-US"/>
              </w:rPr>
              <w:t>’</w:t>
            </w:r>
          </w:p>
        </w:tc>
        <w:tc>
          <w:tcPr>
            <w:tcW w:type="dxa" w:w="75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BCText"/>
              <w:bidi w:val="0"/>
              <w:spacing w:before="4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Likelihood of Harm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BCText"/>
              <w:bidi w:val="0"/>
              <w:spacing w:before="4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Severity of Harm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Remote</w:t>
            </w:r>
          </w:p>
          <w:p>
            <w:pPr>
              <w:pStyle w:val="BBCText"/>
              <w:bidi w:val="0"/>
              <w:spacing w:before="4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&lt;1 in 1000 chance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Very unlikely</w:t>
            </w:r>
          </w:p>
          <w:p>
            <w:pPr>
              <w:pStyle w:val="BBCText"/>
              <w:bidi w:val="0"/>
              <w:spacing w:before="4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1 in 200 chance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center"/>
              <w:rPr>
                <w:rFonts w:ascii="Arial" w:cs="Arial" w:hAnsi="Arial" w:eastAsia="Arial"/>
                <w:i w:val="1"/>
                <w:iCs w:val="1"/>
                <w:sz w:val="14"/>
                <w:szCs w:val="14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16"/>
                <w:szCs w:val="16"/>
                <w:rtl w:val="0"/>
                <w:lang w:val="en-US"/>
              </w:rPr>
              <w:t>Unlikely</w:t>
            </w:r>
          </w:p>
          <w:p>
            <w:pPr>
              <w:pStyle w:val="BBCText"/>
              <w:bidi w:val="0"/>
              <w:spacing w:before="4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1 in 50 chance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Possible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rtl w:val="0"/>
                <w:lang w:val="en-US"/>
              </w:rPr>
              <w:t xml:space="preserve"> </w:t>
            </w:r>
          </w:p>
          <w:p>
            <w:pPr>
              <w:pStyle w:val="BBCText"/>
              <w:bidi w:val="0"/>
              <w:spacing w:before="4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1 in 10 chance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Likely</w:t>
            </w:r>
          </w:p>
          <w:p>
            <w:pPr>
              <w:pStyle w:val="BBCText"/>
              <w:bidi w:val="0"/>
              <w:spacing w:before="40" w:after="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&gt;1 in 3 chance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Negligible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 </w:t>
            </w:r>
            <w:r>
              <w:rPr>
                <w:rFonts w:ascii="Arial" w:hAnsi="Arial"/>
                <w:b w:val="0"/>
                <w:bCs w:val="0"/>
                <w:sz w:val="14"/>
                <w:szCs w:val="14"/>
                <w:rtl w:val="0"/>
                <w:lang w:val="en-US"/>
              </w:rPr>
              <w:t>e.g.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rtl w:val="0"/>
                <w:lang w:val="en-US"/>
              </w:rPr>
              <w:t>small bruise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Trivial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Trivial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Trivial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Low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Low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Slight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rtl w:val="0"/>
                <w:lang w:val="en-US"/>
              </w:rPr>
              <w:t>e.g. small cut, deep bruise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Trivial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Trivial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Low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Low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Medium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right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Moderate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 xml:space="preserve"> 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rtl w:val="0"/>
                <w:lang w:val="en-US"/>
              </w:rPr>
              <w:t>e.g. deep cut, torn muscle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Trivial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Low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Medium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Medium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High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right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16"/>
                <w:szCs w:val="16"/>
                <w:rtl w:val="0"/>
                <w:lang w:val="en-US"/>
              </w:rPr>
              <w:t>Severe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 xml:space="preserve">  e.g. fracture, loss of consciousness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Low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Medium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High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High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Extremely high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40" w:after="20"/>
              <w:jc w:val="right"/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16"/>
                <w:szCs w:val="16"/>
                <w:rtl w:val="0"/>
                <w:lang w:val="en-US"/>
              </w:rPr>
              <w:t>Very Severe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 xml:space="preserve"> e.g. death, permanent disability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Low</w:t>
            </w:r>
          </w:p>
        </w:tc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Medium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High</w:t>
            </w:r>
          </w:p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Extremely high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BCText"/>
              <w:spacing w:before="80" w:after="40"/>
              <w:jc w:val="center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en-US"/>
              </w:rPr>
              <w:t>Extremely high</w:t>
            </w:r>
          </w:p>
        </w:tc>
      </w:tr>
    </w:tbl>
    <w:p>
      <w:pPr>
        <w:pStyle w:val="Body"/>
        <w:widowControl w:val="0"/>
        <w:rPr>
          <w:sz w:val="12"/>
          <w:szCs w:val="12"/>
        </w:rPr>
      </w:pPr>
    </w:p>
    <w:p>
      <w:pPr>
        <w:pStyle w:val="Body"/>
      </w:pPr>
    </w:p>
    <w:p>
      <w:pPr>
        <w:pStyle w:val="Body"/>
        <w:sectPr>
          <w:headerReference w:type="default" r:id="rId4"/>
          <w:footerReference w:type="default" r:id="rId5"/>
          <w:pgSz w:w="11900" w:h="16840" w:orient="portrait"/>
          <w:pgMar w:top="426" w:right="720" w:bottom="245" w:left="720" w:header="720" w:footer="720"/>
          <w:bidi w:val="0"/>
        </w:sectPr>
      </w:pPr>
    </w:p>
    <w:p>
      <w:pPr>
        <w:pStyle w:val="Body"/>
      </w:pPr>
    </w:p>
    <w:p>
      <w:pPr>
        <w:pStyle w:val="Body"/>
      </w:pPr>
    </w:p>
    <w:tbl>
      <w:tblPr>
        <w:tblW w:w="154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8"/>
        <w:gridCol w:w="8937"/>
        <w:gridCol w:w="3493"/>
      </w:tblGrid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40"/>
              <w:jc w:val="center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Risk Assessment Form </w:t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Part B</w:t>
            </w:r>
          </w:p>
        </w:tc>
        <w:tc>
          <w:tcPr>
            <w:tcW w:type="dxa" w:w="34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80" w:after="40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sz w:val="12"/>
          <w:szCs w:val="12"/>
        </w:rPr>
      </w:pPr>
    </w:p>
    <w:tbl>
      <w:tblPr>
        <w:tblW w:w="154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1980"/>
        <w:gridCol w:w="1980"/>
        <w:gridCol w:w="6840"/>
        <w:gridCol w:w="1620"/>
      </w:tblGrid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69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Activity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vertAlign w:val="superscript"/>
                <w:rtl w:val="0"/>
                <w:lang w:val="en-US"/>
              </w:rPr>
              <w:t>1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 xml:space="preserve"> –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Each individual activity you are proposing:</w:t>
            </w: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Location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en-US"/>
              </w:rPr>
              <w:t xml:space="preserve"> –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where this activity will take place:</w:t>
            </w: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Dates / times</w:t>
            </w: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:</w:t>
            </w: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154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vertAlign w:val="baseline"/>
                <w:rtl w:val="0"/>
                <w:lang w:val="en-US"/>
              </w:rPr>
              <w:t>Hazards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vertAlign w:val="superscript"/>
                <w:rtl w:val="0"/>
                <w:lang w:val="en-US"/>
              </w:rPr>
              <w:t>2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 xml:space="preserve">List what could cause harm from this activity 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falls from height, trip hazard, fire, etc.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Who exposed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List who might be harmed from this activity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staff, contractors, contributors, public, etc.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Risk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vertAlign w:val="superscript"/>
                <w:rtl w:val="0"/>
                <w:lang w:val="en-US"/>
              </w:rPr>
              <w:t>3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For each hazard, decide level of risk as if you were to do the activity without your controls</w:t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Control measures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For each hazard, list the measures you will be taking to minimise the risk identified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4"/>
                <w:szCs w:val="14"/>
                <w:rtl w:val="0"/>
                <w:lang w:val="en-US"/>
              </w:rPr>
              <w:t>e.g. appointing competent persons, training received, planning and rehearsals, use of personal protective equipment, provision of first aid, etc.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Risk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vertAlign w:val="superscript"/>
                <w:rtl w:val="0"/>
                <w:lang w:val="en-US"/>
              </w:rPr>
              <w:t>3</w:t>
            </w:r>
          </w:p>
          <w:p>
            <w:pPr>
              <w:pStyle w:val="Body"/>
              <w:bidi w:val="0"/>
              <w:spacing w:before="40" w:after="4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en-US"/>
              </w:rPr>
              <w:t>For each hazard, decide level of risk once all your controls are in place</w:t>
            </w:r>
          </w:p>
        </w:tc>
      </w:tr>
      <w:tr>
        <w:tblPrEx>
          <w:shd w:val="clear" w:color="auto" w:fill="ced7e7"/>
        </w:tblPrEx>
        <w:trPr>
          <w:trHeight w:val="1065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Eg, Lone Working</w:t>
            </w:r>
          </w:p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before="20" w:after="20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suppressAutoHyphens w:val="1"/>
              <w:spacing w:before="20" w:after="20"/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r>
          </w:p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Eg, Driving long distances</w:t>
            </w:r>
          </w:p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before="40" w:after="4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Eg, Working in a workshop with tools and machinery</w:t>
            </w: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Eg, Trip hazards</w:t>
            </w:r>
          </w:p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2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40" w:after="40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"/>
              <w:spacing w:before="40" w:after="40"/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sz w:val="12"/>
          <w:szCs w:val="12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>Continue on separate sheet if necessary</w:t>
      </w:r>
    </w:p>
    <w:p>
      <w:pPr>
        <w:pStyle w:val="Body"/>
        <w:rPr>
          <w:rFonts w:ascii="Arial" w:cs="Arial" w:hAnsi="Arial" w:eastAsia="Arial"/>
          <w:sz w:val="12"/>
          <w:szCs w:val="12"/>
        </w:rPr>
      </w:pPr>
    </w:p>
    <w:p>
      <w:pPr>
        <w:pStyle w:val="Body"/>
      </w:pPr>
      <w:r>
        <w:rPr>
          <w:rFonts w:ascii="Arial" w:hAnsi="Arial"/>
          <w:i w:val="1"/>
          <w:iCs w:val="1"/>
          <w:sz w:val="14"/>
          <w:szCs w:val="14"/>
          <w:rtl w:val="0"/>
          <w:lang w:val="ru-RU"/>
        </w:rPr>
        <w:t xml:space="preserve">1 </w:t>
      </w:r>
      <w:r>
        <w:rPr>
          <w:rFonts w:ascii="Arial" w:hAnsi="Arial" w:hint="default"/>
          <w:i w:val="1"/>
          <w:iCs w:val="1"/>
          <w:sz w:val="14"/>
          <w:szCs w:val="14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4"/>
          <w:szCs w:val="14"/>
          <w:rtl w:val="0"/>
          <w:lang w:val="de-DE"/>
        </w:rPr>
        <w:t>complete separate table for each activity     2 - from hazard list in Part A     3 - from risk matrix in Part A</w:t>
      </w:r>
    </w:p>
    <w:sectPr>
      <w:headerReference w:type="default" r:id="rId6"/>
      <w:pgSz w:w="11900" w:h="16840" w:orient="portrait"/>
      <w:pgMar w:top="346" w:right="864" w:bottom="346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BCText">
    <w:name w:val="BBCText"/>
    <w:next w:val="BBC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